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7B4" w:rsidRPr="007A07B4" w:rsidRDefault="007A07B4" w:rsidP="00181F12">
      <w:pPr>
        <w:rPr>
          <w:rFonts w:asciiTheme="majorHAnsi" w:hAnsiTheme="majorHAnsi" w:cstheme="majorHAnsi"/>
          <w:sz w:val="28"/>
          <w:szCs w:val="28"/>
        </w:rPr>
      </w:pPr>
      <w:r w:rsidRPr="007A07B4">
        <w:rPr>
          <w:rFonts w:asciiTheme="majorHAnsi" w:hAnsiTheme="majorHAnsi" w:cstheme="majorHAnsi"/>
          <w:sz w:val="28"/>
          <w:szCs w:val="28"/>
        </w:rPr>
        <w:t>English is assessed through the English Objectives.  These skills run through all aspects of the English curriculum.</w:t>
      </w:r>
    </w:p>
    <w:p w:rsidR="007A07B4" w:rsidRDefault="007A07B4" w:rsidP="00181F12">
      <w:pPr>
        <w:rPr>
          <w:rFonts w:asciiTheme="majorHAnsi" w:hAnsiTheme="majorHAnsi" w:cstheme="majorHAnsi"/>
          <w:b/>
          <w:sz w:val="28"/>
          <w:szCs w:val="28"/>
        </w:rPr>
      </w:pPr>
    </w:p>
    <w:p w:rsidR="00181F12" w:rsidRPr="00181F12" w:rsidRDefault="00181F12" w:rsidP="00181F12">
      <w:pPr>
        <w:rPr>
          <w:rFonts w:asciiTheme="majorHAnsi" w:hAnsiTheme="majorHAnsi" w:cstheme="majorHAnsi"/>
          <w:b/>
          <w:sz w:val="28"/>
          <w:szCs w:val="28"/>
        </w:rPr>
      </w:pPr>
      <w:bookmarkStart w:id="0" w:name="_GoBack"/>
      <w:bookmarkEnd w:id="0"/>
      <w:r w:rsidRPr="00181F12">
        <w:rPr>
          <w:rFonts w:asciiTheme="majorHAnsi" w:hAnsiTheme="majorHAnsi" w:cstheme="majorHAnsi"/>
          <w:b/>
          <w:sz w:val="28"/>
          <w:szCs w:val="28"/>
        </w:rPr>
        <w:t>Assessment of GCSE English</w:t>
      </w:r>
    </w:p>
    <w:p w:rsidR="00181F12" w:rsidRPr="00181F12" w:rsidRDefault="00181F12" w:rsidP="00181F12">
      <w:pPr>
        <w:rPr>
          <w:rFonts w:asciiTheme="majorHAnsi" w:hAnsiTheme="majorHAnsi" w:cstheme="majorHAnsi"/>
          <w:b/>
          <w:sz w:val="28"/>
          <w:szCs w:val="28"/>
        </w:rPr>
      </w:pPr>
      <w:r w:rsidRPr="00181F12">
        <w:rPr>
          <w:rFonts w:asciiTheme="majorHAnsi" w:hAnsiTheme="majorHAnsi" w:cstheme="majorHAnsi"/>
          <w:b/>
          <w:sz w:val="28"/>
          <w:szCs w:val="28"/>
        </w:rPr>
        <w:t>AO1 Reading</w:t>
      </w:r>
    </w:p>
    <w:p w:rsidR="00181F12" w:rsidRPr="00181F12" w:rsidRDefault="00181F12" w:rsidP="00181F12">
      <w:pPr>
        <w:rPr>
          <w:rFonts w:asciiTheme="majorHAnsi" w:hAnsiTheme="majorHAnsi" w:cstheme="majorHAnsi"/>
          <w:i/>
          <w:sz w:val="28"/>
          <w:szCs w:val="28"/>
        </w:rPr>
      </w:pPr>
      <w:r w:rsidRPr="00181F12">
        <w:rPr>
          <w:rFonts w:asciiTheme="majorHAnsi" w:hAnsiTheme="majorHAnsi" w:cstheme="majorHAnsi"/>
          <w:i/>
          <w:sz w:val="28"/>
          <w:szCs w:val="28"/>
        </w:rPr>
        <w:t>Candidates will be assessed on their ability to: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R1 demonstrate understanding of explicit meanings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R2 demonstrate understanding of implicit meanings and attitudes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R3 analyse, evaluate and develop facts, ideas and opinions, using appropriate support from the text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R4 demonstrate understanding of how writers achieve effects and influence readers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R5 select and use information for specific purposes.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</w:p>
    <w:p w:rsidR="00181F12" w:rsidRPr="00181F12" w:rsidRDefault="00181F12" w:rsidP="00181F12">
      <w:pPr>
        <w:rPr>
          <w:rFonts w:asciiTheme="majorHAnsi" w:hAnsiTheme="majorHAnsi" w:cstheme="majorHAnsi"/>
          <w:b/>
          <w:sz w:val="28"/>
          <w:szCs w:val="28"/>
        </w:rPr>
      </w:pPr>
      <w:r w:rsidRPr="00181F12">
        <w:rPr>
          <w:rFonts w:asciiTheme="majorHAnsi" w:hAnsiTheme="majorHAnsi" w:cstheme="majorHAnsi"/>
          <w:b/>
          <w:sz w:val="28"/>
          <w:szCs w:val="28"/>
        </w:rPr>
        <w:t>AO2 Writing</w:t>
      </w:r>
    </w:p>
    <w:p w:rsidR="00181F12" w:rsidRPr="00181F12" w:rsidRDefault="00181F12" w:rsidP="00181F12">
      <w:pPr>
        <w:rPr>
          <w:rFonts w:asciiTheme="majorHAnsi" w:hAnsiTheme="majorHAnsi" w:cstheme="majorHAnsi"/>
          <w:i/>
          <w:sz w:val="28"/>
          <w:szCs w:val="28"/>
        </w:rPr>
      </w:pPr>
      <w:r w:rsidRPr="00181F12">
        <w:rPr>
          <w:rFonts w:asciiTheme="majorHAnsi" w:hAnsiTheme="majorHAnsi" w:cstheme="majorHAnsi"/>
          <w:i/>
          <w:sz w:val="28"/>
          <w:szCs w:val="28"/>
        </w:rPr>
        <w:t>Candidates will be assessed on their ability to: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W1 articulate experience and express what is thought, felt and imagined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W2 organise and structure ideas and opinions for deliberate effect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W3 use a range of vocabulary and sentence structures appropriate to context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W4 use register appropriate to context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W5 make accurate use of spelling, punctuation and grammar.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</w:p>
    <w:p w:rsidR="00181F12" w:rsidRPr="00181F12" w:rsidRDefault="00181F12" w:rsidP="00181F12">
      <w:pPr>
        <w:rPr>
          <w:rFonts w:asciiTheme="majorHAnsi" w:hAnsiTheme="majorHAnsi" w:cstheme="majorHAnsi"/>
          <w:b/>
          <w:sz w:val="28"/>
          <w:szCs w:val="28"/>
        </w:rPr>
      </w:pPr>
      <w:r w:rsidRPr="00181F12">
        <w:rPr>
          <w:rFonts w:asciiTheme="majorHAnsi" w:hAnsiTheme="majorHAnsi" w:cstheme="majorHAnsi"/>
          <w:b/>
          <w:sz w:val="28"/>
          <w:szCs w:val="28"/>
        </w:rPr>
        <w:t>AO3 Speaking and listening</w:t>
      </w:r>
    </w:p>
    <w:p w:rsidR="00181F12" w:rsidRPr="00181F12" w:rsidRDefault="00181F12" w:rsidP="00181F12">
      <w:pPr>
        <w:rPr>
          <w:rFonts w:asciiTheme="majorHAnsi" w:hAnsiTheme="majorHAnsi" w:cstheme="majorHAnsi"/>
          <w:i/>
          <w:sz w:val="28"/>
          <w:szCs w:val="28"/>
        </w:rPr>
      </w:pPr>
      <w:r w:rsidRPr="00181F12">
        <w:rPr>
          <w:rFonts w:asciiTheme="majorHAnsi" w:hAnsiTheme="majorHAnsi" w:cstheme="majorHAnsi"/>
          <w:i/>
          <w:sz w:val="28"/>
          <w:szCs w:val="28"/>
        </w:rPr>
        <w:t>Candidates will be assessed on their ability to: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SL1 articulate experience and express what is thought, felt and imagined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SL2 present facts, ideas and opinions in a cohesive order which sustains the audience’s interest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lastRenderedPageBreak/>
        <w:t>SL3 communicate clearly and purposefully using fluent language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SL4 use register appropriate to context</w:t>
      </w:r>
    </w:p>
    <w:p w:rsidR="006F1378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>SL5 listen and respond appropriately in conversation.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</w:p>
    <w:p w:rsidR="00181F12" w:rsidRPr="00181F12" w:rsidRDefault="00181F12" w:rsidP="00181F12">
      <w:pPr>
        <w:rPr>
          <w:rFonts w:asciiTheme="majorHAnsi" w:hAnsiTheme="majorHAnsi" w:cstheme="majorHAnsi"/>
          <w:b/>
          <w:sz w:val="28"/>
          <w:szCs w:val="28"/>
        </w:rPr>
      </w:pPr>
      <w:r w:rsidRPr="00181F12">
        <w:rPr>
          <w:rFonts w:asciiTheme="majorHAnsi" w:hAnsiTheme="majorHAnsi" w:cstheme="majorHAnsi"/>
          <w:b/>
          <w:sz w:val="28"/>
          <w:szCs w:val="28"/>
        </w:rPr>
        <w:t>Termly</w:t>
      </w:r>
    </w:p>
    <w:p w:rsidR="00181F12" w:rsidRPr="00181F12" w:rsidRDefault="00181F12" w:rsidP="00181F12">
      <w:pPr>
        <w:rPr>
          <w:rFonts w:asciiTheme="majorHAnsi" w:hAnsiTheme="majorHAnsi" w:cstheme="majorHAnsi"/>
          <w:sz w:val="28"/>
          <w:szCs w:val="28"/>
        </w:rPr>
      </w:pPr>
      <w:r w:rsidRPr="00181F12">
        <w:rPr>
          <w:rFonts w:asciiTheme="majorHAnsi" w:hAnsiTheme="majorHAnsi" w:cstheme="majorHAnsi"/>
          <w:sz w:val="28"/>
          <w:szCs w:val="28"/>
        </w:rPr>
        <w:t xml:space="preserve">Students will be given a written assessment every six weeks to track progress.  </w:t>
      </w:r>
    </w:p>
    <w:sectPr w:rsidR="00181F12" w:rsidRPr="00181F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F12"/>
    <w:rsid w:val="00181F12"/>
    <w:rsid w:val="006F1378"/>
    <w:rsid w:val="007A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756C9"/>
  <w15:chartTrackingRefBased/>
  <w15:docId w15:val="{4462283F-9EB2-4EC3-9F71-C36A0FE67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SWade</dc:creator>
  <cp:keywords/>
  <dc:description/>
  <cp:lastModifiedBy>SWade</cp:lastModifiedBy>
  <cp:revision>2</cp:revision>
  <dcterms:created xsi:type="dcterms:W3CDTF">2020-03-06T10:25:00Z</dcterms:created>
  <dcterms:modified xsi:type="dcterms:W3CDTF">2020-03-06T10:48:00Z</dcterms:modified>
</cp:coreProperties>
</file>